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9D3" w:rsidRPr="006D79D3" w:rsidRDefault="006D79D3" w:rsidP="006D79D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D79D3">
        <w:rPr>
          <w:rFonts w:ascii="Times New Roman" w:eastAsia="Times New Roman" w:hAnsi="Times New Roman" w:cs="Times New Roman"/>
          <w:b/>
          <w:sz w:val="28"/>
          <w:szCs w:val="28"/>
        </w:rPr>
        <w:t>Статус HR-менеджера</w:t>
      </w:r>
    </w:p>
    <w:p w:rsidR="006D79D3" w:rsidRPr="00CB6B7D" w:rsidRDefault="006D79D3" w:rsidP="006D7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B7D">
        <w:rPr>
          <w:rFonts w:ascii="Times New Roman" w:eastAsia="Times New Roman" w:hAnsi="Times New Roman" w:cs="Times New Roman"/>
          <w:sz w:val="24"/>
          <w:szCs w:val="24"/>
        </w:rPr>
        <w:t>СТРАТЕГИЧЕСКИЙ ПАРТНЕР</w:t>
      </w:r>
    </w:p>
    <w:p w:rsidR="006D79D3" w:rsidRPr="00CB6B7D" w:rsidRDefault="006D79D3" w:rsidP="006D7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Pr="00CB6B7D">
        <w:rPr>
          <w:rFonts w:ascii="Times New Roman" w:eastAsia="Times New Roman" w:hAnsi="Times New Roman" w:cs="Times New Roman"/>
          <w:sz w:val="24"/>
          <w:szCs w:val="24"/>
        </w:rPr>
        <w:t>HR-менеджер вправе ожидать от руководителя присвоения такого статуса только тогда, когда он сам видит себя в этой роли. Именно как стратегический партнер он вносит весомый вклад в определение и выполнение планов компании. Сюда входит разработка штатного расписания, подбор сотрудников, оценка уровня заработной платы, мотивация и развитие, планирование карьеры и кадрового резерва. Для эффективного выполнения приведенных задач HR-менеджер должен быть не только специалистом в своей сфере деятельности, но и хорошо разбираться в бизнес-процессах, происходящих во всей организации.</w:t>
      </w:r>
    </w:p>
    <w:p w:rsidR="006D79D3" w:rsidRPr="00CB6B7D" w:rsidRDefault="006D79D3" w:rsidP="006D7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B7D">
        <w:rPr>
          <w:rFonts w:ascii="Times New Roman" w:eastAsia="Times New Roman" w:hAnsi="Times New Roman" w:cs="Times New Roman"/>
          <w:sz w:val="24"/>
          <w:szCs w:val="24"/>
        </w:rPr>
        <w:t>ПОМОЩНИК СОТРУДНИКОВ</w:t>
      </w:r>
    </w:p>
    <w:p w:rsidR="006D79D3" w:rsidRPr="00CB6B7D" w:rsidRDefault="006D79D3" w:rsidP="006D7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</w:t>
      </w:r>
      <w:r w:rsidRPr="00CB6B7D">
        <w:rPr>
          <w:rFonts w:ascii="Times New Roman" w:eastAsia="Times New Roman" w:hAnsi="Times New Roman" w:cs="Times New Roman"/>
          <w:sz w:val="24"/>
          <w:szCs w:val="24"/>
        </w:rPr>
        <w:t>Выполняя данную функцию, HR-менеджер играет интегрирующую роль в своей организации, используя знания и навыки поддержки сотрудников. Более четко данную задачу можно определить как оценку возможности создания таких условий труда, в которых коллектив будет максимально мотивирован, эффективен и удовлетворен своей работой. HR-менеджер как помощник сотрудников должен развивать в них чувство ответственности за общий успех с помощью правильной постановки задач внутренней коммуникации и поощрения инициативы. Третья сторона деятельности специалиста по управлению персоналом в данной роли - создание в организации такой корпоративной культуры, в которой каждый человек искренне заинтересован в результатах своей деятельности. Для этого членам коллектива предоставляются возможности для развития, используются эффективные схемы вознаграждения и отслеживается обратная связь руководства с работниками.</w:t>
      </w:r>
    </w:p>
    <w:p w:rsidR="006D79D3" w:rsidRPr="00CB6B7D" w:rsidRDefault="006D79D3" w:rsidP="006D7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B7D">
        <w:rPr>
          <w:rFonts w:ascii="Times New Roman" w:eastAsia="Times New Roman" w:hAnsi="Times New Roman" w:cs="Times New Roman"/>
          <w:sz w:val="24"/>
          <w:szCs w:val="24"/>
        </w:rPr>
        <w:t>ПРОВОДНИК ИЗМЕНЕНИЙ</w:t>
      </w:r>
    </w:p>
    <w:p w:rsidR="006D79D3" w:rsidRPr="00CB6B7D" w:rsidRDefault="006D79D3" w:rsidP="006D7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CB6B7D">
        <w:rPr>
          <w:rFonts w:ascii="Times New Roman" w:eastAsia="Times New Roman" w:hAnsi="Times New Roman" w:cs="Times New Roman"/>
          <w:sz w:val="24"/>
          <w:szCs w:val="24"/>
        </w:rPr>
        <w:t>Последовательная переоценка эффективности деятельности организации часто приводит ее к закономерным преобразованиям. HR-менеджер становится их проводником. Именно в такие моменты значимость специалиста по человеческим ресурсам особенно велика: его знания и умения фактически являются залогом успеха реформ. Умение связать изменения со стратегическими целями компании одинаково важно как для управленческой команды, так и для менеджеров по персоналу. Именно оно помогает свести до минимума недовольство и сопротивление со стороны коллектива. Однако не следует считать, что функции руководителя департамента кадров ограничиваются только поддержанием изменений на уровне организации в целом. Не менее важна и постоянная оценка потребностей самого HR-отдела в совершенствовании. Каковы наиболее значимые составляющие этого процесса? Прежде всего, специалист по человеческим ресурсам должен разделять миссию, ценности, цели и планы организации.</w:t>
      </w:r>
    </w:p>
    <w:p w:rsidR="006D79D3" w:rsidRPr="00CB6B7D" w:rsidRDefault="006D79D3" w:rsidP="006D79D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B6B7D">
        <w:rPr>
          <w:rFonts w:ascii="Times New Roman" w:eastAsia="Times New Roman" w:hAnsi="Times New Roman" w:cs="Times New Roman"/>
          <w:sz w:val="24"/>
          <w:szCs w:val="24"/>
        </w:rPr>
        <w:t>После этого именно он становится помощником руководства в разработке мероприятий, с помощью которых достигаются поставленные цели.</w:t>
      </w:r>
    </w:p>
    <w:p w:rsidR="00000000" w:rsidRDefault="006D79D3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6D79D3"/>
    <w:rsid w:val="006D79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Света</cp:lastModifiedBy>
  <cp:revision>2</cp:revision>
  <dcterms:created xsi:type="dcterms:W3CDTF">2015-06-28T19:06:00Z</dcterms:created>
  <dcterms:modified xsi:type="dcterms:W3CDTF">2015-06-28T19:07:00Z</dcterms:modified>
</cp:coreProperties>
</file>